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4584" w14:textId="7D72B483" w:rsidR="00477925" w:rsidRPr="00477925" w:rsidRDefault="00477925" w:rsidP="00477925">
      <w:pPr>
        <w:pStyle w:val="Heading2"/>
      </w:pPr>
      <w:r w:rsidRPr="00477925">
        <w:t>New Syllabus Cover Sheet and Student Support Guide</w:t>
      </w:r>
    </w:p>
    <w:p w14:paraId="794081D3" w14:textId="27D340A1" w:rsidR="00477925" w:rsidRPr="00477925" w:rsidRDefault="00477925" w:rsidP="00477925">
      <w:pPr>
        <w:pStyle w:val="Heading3"/>
      </w:pPr>
      <w:r w:rsidRPr="00477925">
        <w:t>Accessing the Canvas version</w:t>
      </w:r>
      <w:r w:rsidRPr="00477925">
        <w:t>s has never been easier!</w:t>
      </w:r>
      <w:r w:rsidRPr="00477925">
        <w:t xml:space="preserve"> </w:t>
      </w:r>
    </w:p>
    <w:p w14:paraId="58BE9C7A" w14:textId="01B5A78B" w:rsidR="00477925" w:rsidRPr="00477925" w:rsidRDefault="00477925" w:rsidP="00477925">
      <w:r w:rsidRPr="00477925">
        <w:t>You no longer need to visit Canvas Commons to access the Canvas version of the Syllabus Cover sheet. Instead, access the template from inside your Canvas course</w:t>
      </w:r>
      <w:r>
        <w:t>.</w:t>
      </w:r>
    </w:p>
    <w:p w14:paraId="0F8929D9" w14:textId="77777777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Click </w:t>
      </w:r>
      <w:r w:rsidRPr="00477925">
        <w:rPr>
          <w:b/>
          <w:bCs/>
        </w:rPr>
        <w:t>Pages</w:t>
      </w:r>
      <w:r w:rsidRPr="00477925">
        <w:t xml:space="preserve"> in your </w:t>
      </w:r>
      <w:proofErr w:type="gramStart"/>
      <w:r w:rsidRPr="00477925">
        <w:t>left hand</w:t>
      </w:r>
      <w:proofErr w:type="gramEnd"/>
      <w:r w:rsidRPr="00477925">
        <w:t xml:space="preserve"> navigation menu.</w:t>
      </w:r>
    </w:p>
    <w:p w14:paraId="1C173417" w14:textId="77777777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Click </w:t>
      </w:r>
      <w:r w:rsidRPr="00477925">
        <w:rPr>
          <w:b/>
          <w:bCs/>
        </w:rPr>
        <w:t>+ Pages</w:t>
      </w:r>
      <w:r w:rsidRPr="00477925">
        <w:t> button in the upper right of the Pages page.</w:t>
      </w:r>
    </w:p>
    <w:p w14:paraId="41360A0E" w14:textId="2F25009D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Click the </w:t>
      </w:r>
      <w:proofErr w:type="spellStart"/>
      <w:r w:rsidRPr="00477925">
        <w:rPr>
          <w:b/>
          <w:bCs/>
        </w:rPr>
        <w:t>DesignPLUS</w:t>
      </w:r>
      <w:proofErr w:type="spellEnd"/>
      <w:r w:rsidRPr="00477925">
        <w:rPr>
          <w:b/>
          <w:bCs/>
        </w:rPr>
        <w:t xml:space="preserve"> QuickStart Wizard </w:t>
      </w:r>
      <w:r w:rsidRPr="00477925">
        <w:t>button</w:t>
      </w:r>
      <w:r>
        <w:t>.</w:t>
      </w:r>
    </w:p>
    <w:p w14:paraId="512CA1A9" w14:textId="399559E8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Click </w:t>
      </w:r>
      <w:r w:rsidRPr="00477925">
        <w:rPr>
          <w:b/>
          <w:bCs/>
        </w:rPr>
        <w:t>CR Syllabus</w:t>
      </w:r>
      <w:r w:rsidRPr="00477925">
        <w:t xml:space="preserve"> on the </w:t>
      </w:r>
      <w:proofErr w:type="gramStart"/>
      <w:r w:rsidRPr="00477925">
        <w:t>right hand</w:t>
      </w:r>
      <w:proofErr w:type="gramEnd"/>
      <w:r w:rsidRPr="00477925">
        <w:t xml:space="preserve"> menu in the pop-up window to open drop down</w:t>
      </w:r>
      <w:r>
        <w:t>.</w:t>
      </w:r>
    </w:p>
    <w:p w14:paraId="3842C3C9" w14:textId="31A6EF13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Select </w:t>
      </w:r>
      <w:r w:rsidRPr="00477925">
        <w:rPr>
          <w:b/>
          <w:bCs/>
        </w:rPr>
        <w:t>CR Syllabus</w:t>
      </w:r>
      <w:r>
        <w:t>.</w:t>
      </w:r>
    </w:p>
    <w:p w14:paraId="4C698EB3" w14:textId="46EC7701" w:rsidR="00477925" w:rsidRPr="00477925" w:rsidRDefault="00477925" w:rsidP="00477925">
      <w:pPr>
        <w:pStyle w:val="ListParagraph"/>
        <w:numPr>
          <w:ilvl w:val="0"/>
          <w:numId w:val="2"/>
        </w:numPr>
      </w:pPr>
      <w:r w:rsidRPr="00477925">
        <w:t xml:space="preserve">Click </w:t>
      </w:r>
      <w:r w:rsidRPr="00477925">
        <w:rPr>
          <w:b/>
          <w:bCs/>
        </w:rPr>
        <w:t>Add to Editor</w:t>
      </w:r>
      <w:r w:rsidRPr="00477925">
        <w:t> </w:t>
      </w:r>
      <w:r>
        <w:t>b</w:t>
      </w:r>
      <w:r w:rsidRPr="00477925">
        <w:t>utton</w:t>
      </w:r>
      <w:r>
        <w:t>.</w:t>
      </w:r>
    </w:p>
    <w:p w14:paraId="3B040E40" w14:textId="7FC2B496" w:rsidR="00477925" w:rsidRPr="00477925" w:rsidRDefault="00477925" w:rsidP="00477925">
      <w:pPr>
        <w:pStyle w:val="Heading3"/>
      </w:pPr>
      <w:r w:rsidRPr="00477925">
        <w:t>You can now edit and save your Syllabus page! </w:t>
      </w:r>
    </w:p>
    <w:p w14:paraId="25A3916E" w14:textId="77777777" w:rsidR="00477925" w:rsidRDefault="00477925" w:rsidP="00477925">
      <w:r w:rsidRPr="00477925">
        <w:t xml:space="preserve">Student support information has been removed from the syllabus and will now exist as an independent artifact. You can share this critical information with your students as a Canvas page by following the instructions above and selecting </w:t>
      </w:r>
      <w:r w:rsidRPr="00477925">
        <w:rPr>
          <w:b/>
          <w:bCs/>
        </w:rPr>
        <w:t>Student Support Guide</w:t>
      </w:r>
      <w:r w:rsidRPr="00477925">
        <w:t xml:space="preserve"> from the </w:t>
      </w:r>
      <w:proofErr w:type="spellStart"/>
      <w:r w:rsidRPr="00477925">
        <w:rPr>
          <w:b/>
          <w:bCs/>
        </w:rPr>
        <w:t>DesignPLUS</w:t>
      </w:r>
      <w:proofErr w:type="spellEnd"/>
      <w:r w:rsidRPr="00477925">
        <w:rPr>
          <w:b/>
          <w:bCs/>
        </w:rPr>
        <w:t xml:space="preserve"> QuickStart Wizard </w:t>
      </w:r>
      <w:r w:rsidRPr="00477925">
        <w:t xml:space="preserve">menu. All the information in the </w:t>
      </w:r>
      <w:r w:rsidRPr="00477925">
        <w:rPr>
          <w:b/>
          <w:bCs/>
        </w:rPr>
        <w:t>Student Support Guide</w:t>
      </w:r>
      <w:r w:rsidRPr="00477925">
        <w:t xml:space="preserve"> is up-to-date and ready to share. Simply save the page, publish it, and make it available to your students. We recommend placing it in your Orientation module.</w:t>
      </w:r>
    </w:p>
    <w:p w14:paraId="6149C33D" w14:textId="77777777" w:rsidR="00477925" w:rsidRPr="00477925" w:rsidRDefault="00477925" w:rsidP="00477925">
      <w:pPr>
        <w:pStyle w:val="Heading2"/>
      </w:pPr>
      <w:r w:rsidRPr="00477925">
        <w:t>Accessible formatting</w:t>
      </w:r>
    </w:p>
    <w:p w14:paraId="0D2A2E6B" w14:textId="79CCCD58" w:rsidR="00477925" w:rsidRPr="00477925" w:rsidRDefault="00477925" w:rsidP="00477925">
      <w:r w:rsidRPr="00477925">
        <w:t>To make it easier for you to use, the syllabus cover sheet and student resource guide you’re receiving have already been formatted for accessibility – in their Word, Canvas and PDF versions.</w:t>
      </w:r>
    </w:p>
    <w:p w14:paraId="046F930B" w14:textId="1DBD5BAB" w:rsidR="00477925" w:rsidRPr="00477925" w:rsidRDefault="00477925" w:rsidP="00477925">
      <w:r w:rsidRPr="00477925">
        <w:t>To best support our students, we invite you to maintain the accessibility of the syllabus cover sheet as you add and edit your course-specific information. By maintaining the accessibility of the syllabus cover sheet, it makes it possible for students with different disabilities – ranging from students with vision loss to students with limited mobility to students with learning disabilities – to access the content using assistive technology. While some of these students are registered with SASS and may identify a need, there are many who are not.</w:t>
      </w:r>
    </w:p>
    <w:p w14:paraId="4768BAA1" w14:textId="77777777" w:rsidR="00477925" w:rsidRPr="00477925" w:rsidRDefault="00477925" w:rsidP="00477925">
      <w:r w:rsidRPr="00477925">
        <w:t xml:space="preserve">Maintaining the accessibility of the syllabus cover sheet is not complex and does not require special tools; the steps are all in Microsoft Word and Canvas and – once you know them – on the same skill level as changing fonts and running spell check. If you’d like to </w:t>
      </w:r>
      <w:r w:rsidRPr="00477925">
        <w:lastRenderedPageBreak/>
        <w:t xml:space="preserve">learn more, we’ll be presenting a focused Convocation session introducing the new syllabus and maintaining  its accessibility on </w:t>
      </w:r>
      <w:r w:rsidRPr="00477925">
        <w:rPr>
          <w:b/>
          <w:bCs/>
        </w:rPr>
        <w:t>Thursday, August 21 at 4pm</w:t>
      </w:r>
      <w:r w:rsidRPr="00477925">
        <w:t xml:space="preserve">; you can also always email questions to </w:t>
      </w:r>
      <w:hyperlink r:id="rId5" w:history="1">
        <w:r w:rsidRPr="00477925">
          <w:rPr>
            <w:rStyle w:val="Hyperlink"/>
          </w:rPr>
          <w:t>Evan-Hatfield@redwoods.edu</w:t>
        </w:r>
      </w:hyperlink>
      <w:r w:rsidRPr="00477925">
        <w:t>.</w:t>
      </w:r>
    </w:p>
    <w:p w14:paraId="4D28D898" w14:textId="77777777" w:rsidR="00477925" w:rsidRPr="00477925" w:rsidRDefault="00477925" w:rsidP="00477925"/>
    <w:p w14:paraId="6A401DF1" w14:textId="77777777" w:rsidR="00477925" w:rsidRPr="00477925" w:rsidRDefault="00477925" w:rsidP="00477925"/>
    <w:sectPr w:rsidR="00477925" w:rsidRPr="0047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824"/>
    <w:multiLevelType w:val="multilevel"/>
    <w:tmpl w:val="39F2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02A12"/>
    <w:multiLevelType w:val="hybridMultilevel"/>
    <w:tmpl w:val="5D64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63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85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25"/>
    <w:rsid w:val="00477925"/>
    <w:rsid w:val="005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8A2E"/>
  <w15:chartTrackingRefBased/>
  <w15:docId w15:val="{85BEB03C-62B9-4502-BC32-0F702779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925"/>
    <w:pPr>
      <w:keepNext/>
      <w:keepLines/>
      <w:spacing w:before="160" w:after="80"/>
      <w:outlineLvl w:val="2"/>
    </w:pPr>
    <w:rPr>
      <w:rFonts w:eastAsiaTheme="majorEastAsia" w:cstheme="majorBidi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7925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7925"/>
    <w:rPr>
      <w:rFonts w:eastAsiaTheme="majorEastAsia" w:cstheme="majorBidi"/>
      <w:color w:val="C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9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n-Hatfield@redwood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Hatfield</dc:creator>
  <cp:keywords/>
  <dc:description/>
  <cp:lastModifiedBy>Evan Hatfield</cp:lastModifiedBy>
  <cp:revision>1</cp:revision>
  <dcterms:created xsi:type="dcterms:W3CDTF">2025-07-31T19:25:00Z</dcterms:created>
  <dcterms:modified xsi:type="dcterms:W3CDTF">2025-07-31T19:36:00Z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2025-07-31T19:36:32Z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2426fe4b-8c12-4384-ad43-90437f6951fe</vt:lpwstr>
  </property>
  <property fmtid="{D5CDD505-2E9C-101B-9397-08002B2CF9AE}" pid="8" name="MSIP_Label_95b65281-30be-477e-ab72-69dd1df6454d_ContentBits">
    <vt:lpwstr>0</vt:lpwstr>
  </property>
  <property fmtid="{D5CDD505-2E9C-101B-9397-08002B2CF9AE}" pid="9" name="MSIP_Label_95b65281-30be-477e-ab72-69dd1df6454d_Tag">
    <vt:lpwstr>10, 3, 0, 1</vt:lpwstr>
  </property>
</Properties>
</file>